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03294E">
          <w:foot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docGrid w:linePitch="360"/>
        </w:sectPr>
      </w:pPr>
      <w:bookmarkStart w:id="0" w:name="text_title"/>
    </w:p>
    <w:bookmarkEnd w:id="0"/>
    <w:p w14:paraId="52B806EE" w14:textId="7B1D987F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DB6F26">
        <w:rPr>
          <w:sz w:val="28"/>
          <w:szCs w:val="28"/>
        </w:rPr>
        <w:t xml:space="preserve"> № 7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DB6F26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1AC424E8" w:rsidR="00C86C57" w:rsidRPr="002D70B6" w:rsidRDefault="00A574FB" w:rsidP="00DB6F26">
            <w:pPr>
              <w:jc w:val="center"/>
              <w:rPr>
                <w:sz w:val="28"/>
                <w:szCs w:val="28"/>
                <w:u w:val="single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94C8863D42A545D0B210DF3948745D2A"/>
                </w:placeholder>
              </w:sdtPr>
              <w:sdtEndPr/>
              <w:sdtContent>
                <w:r w:rsidR="003223C3">
                  <w:rPr>
                    <w:sz w:val="28"/>
                    <w:szCs w:val="28"/>
                  </w:rPr>
                  <w:t>25 июля 2022 г.</w:t>
                </w:r>
              </w:sdtContent>
            </w:sdt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0B3422CF" w:rsidR="00C86C57" w:rsidRPr="003223C3" w:rsidRDefault="00A574FB" w:rsidP="00DB6F26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3223C3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3931C83" w14:textId="77777777" w:rsidR="00DB6F26" w:rsidRDefault="00DB6F26" w:rsidP="00DB6F26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</w:p>
    <w:p w14:paraId="1CE84BCF" w14:textId="5DB9A4CE" w:rsidR="00DB6F26" w:rsidRPr="00252E15" w:rsidRDefault="00DB6F26" w:rsidP="00DB6F26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«ПРИЛОЖЕНИЕ</w:t>
      </w:r>
      <w:r w:rsidRPr="00252E1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2</w:t>
      </w:r>
    </w:p>
    <w:p w14:paraId="5C4F2424" w14:textId="77777777" w:rsidR="00DB6F26" w:rsidRDefault="00DB6F26" w:rsidP="00DB6F26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к п</w:t>
      </w:r>
      <w:r>
        <w:rPr>
          <w:rFonts w:eastAsia="Calibri"/>
          <w:sz w:val="28"/>
          <w:szCs w:val="28"/>
          <w:lang w:eastAsia="en-US"/>
        </w:rPr>
        <w:t xml:space="preserve">остановлению </w:t>
      </w:r>
      <w:r w:rsidRPr="00252E15">
        <w:rPr>
          <w:rFonts w:eastAsia="Calibri"/>
          <w:sz w:val="28"/>
          <w:szCs w:val="28"/>
          <w:lang w:eastAsia="en-US"/>
        </w:rPr>
        <w:t xml:space="preserve">Правительства </w:t>
      </w:r>
    </w:p>
    <w:p w14:paraId="21509489" w14:textId="632A55B0" w:rsidR="00DB6F26" w:rsidRDefault="00DB6F26" w:rsidP="00DB6F26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2B5F0970" w14:textId="031E7726" w:rsidR="00DB6F26" w:rsidRDefault="00DB6F26" w:rsidP="00DB6F26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DB6F26">
        <w:rPr>
          <w:rFonts w:eastAsia="Calibri"/>
          <w:sz w:val="28"/>
          <w:szCs w:val="28"/>
          <w:u w:val="single"/>
          <w:lang w:eastAsia="en-US"/>
        </w:rPr>
        <w:t xml:space="preserve">17 </w:t>
      </w:r>
      <w:r>
        <w:rPr>
          <w:rFonts w:eastAsia="Calibri"/>
          <w:sz w:val="28"/>
          <w:szCs w:val="28"/>
          <w:u w:val="single"/>
          <w:lang w:eastAsia="en-US"/>
        </w:rPr>
        <w:t xml:space="preserve">   </w:t>
      </w:r>
      <w:r w:rsidRPr="00DB6F26">
        <w:rPr>
          <w:rFonts w:eastAsia="Calibri"/>
          <w:sz w:val="28"/>
          <w:szCs w:val="28"/>
          <w:u w:val="single"/>
          <w:lang w:eastAsia="en-US"/>
        </w:rPr>
        <w:t xml:space="preserve">мая </w:t>
      </w:r>
      <w:r>
        <w:rPr>
          <w:rFonts w:eastAsia="Calibri"/>
          <w:sz w:val="28"/>
          <w:szCs w:val="28"/>
          <w:u w:val="single"/>
          <w:lang w:eastAsia="en-US"/>
        </w:rPr>
        <w:t xml:space="preserve">   </w:t>
      </w:r>
      <w:r w:rsidRPr="00DB6F26">
        <w:rPr>
          <w:rFonts w:eastAsia="Calibri"/>
          <w:sz w:val="28"/>
          <w:szCs w:val="28"/>
          <w:u w:val="single"/>
          <w:lang w:eastAsia="en-US"/>
        </w:rPr>
        <w:t>2017</w:t>
      </w:r>
      <w:r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Pr="00DB6F26">
        <w:rPr>
          <w:rFonts w:eastAsia="Calibri"/>
          <w:sz w:val="28"/>
          <w:szCs w:val="28"/>
          <w:u w:val="single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  №  </w:t>
      </w:r>
      <w:r w:rsidRPr="00DB6F26">
        <w:rPr>
          <w:rFonts w:eastAsia="Calibri"/>
          <w:sz w:val="28"/>
          <w:szCs w:val="28"/>
          <w:u w:val="single"/>
          <w:lang w:eastAsia="en-US"/>
        </w:rPr>
        <w:t xml:space="preserve">  214</w:t>
      </w:r>
    </w:p>
    <w:p w14:paraId="77F9D3F8" w14:textId="77777777" w:rsidR="00DB6F26" w:rsidRDefault="00DB6F26" w:rsidP="00DB6F26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4645B978" w14:textId="77777777" w:rsidR="00DB6F26" w:rsidRDefault="00DB6F26" w:rsidP="00DB6F26">
      <w:pPr>
        <w:suppressAutoHyphens/>
        <w:jc w:val="center"/>
        <w:rPr>
          <w:b/>
          <w:sz w:val="28"/>
          <w:szCs w:val="28"/>
        </w:rPr>
      </w:pPr>
      <w:r w:rsidRPr="00A62A8F">
        <w:rPr>
          <w:b/>
          <w:sz w:val="28"/>
          <w:szCs w:val="28"/>
        </w:rPr>
        <w:t xml:space="preserve">Размер денежной выплаты на обеспечение двухразовым питанием в месяц на одного обучающегося с ограниченными возможностями здоровья, осваивающего образовательную программу основного общего, среднего общего, среднего профессионального образования на дому </w:t>
      </w:r>
    </w:p>
    <w:p w14:paraId="7BE90B7A" w14:textId="77777777" w:rsidR="00DB6F26" w:rsidRPr="00A62A8F" w:rsidRDefault="00DB6F26" w:rsidP="00DB6F26">
      <w:pPr>
        <w:suppressAutoHyphens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DB6F26" w:rsidRPr="00DB6F26" w14:paraId="4D8A8A9B" w14:textId="77777777" w:rsidTr="005F131D">
        <w:trPr>
          <w:trHeight w:val="558"/>
        </w:trPr>
        <w:tc>
          <w:tcPr>
            <w:tcW w:w="6091" w:type="dxa"/>
          </w:tcPr>
          <w:p w14:paraId="366A5430" w14:textId="77777777" w:rsidR="00DB6F26" w:rsidRPr="00DB6F26" w:rsidRDefault="00DB6F26" w:rsidP="005F131D">
            <w:pPr>
              <w:suppressAutoHyphens/>
              <w:jc w:val="center"/>
              <w:rPr>
                <w:b/>
                <w:sz w:val="20"/>
                <w:szCs w:val="28"/>
              </w:rPr>
            </w:pPr>
            <w:r w:rsidRPr="00DB6F26">
              <w:rPr>
                <w:b/>
                <w:sz w:val="20"/>
                <w:szCs w:val="28"/>
              </w:rPr>
              <w:t>Наименование муниципального образования</w:t>
            </w:r>
          </w:p>
        </w:tc>
        <w:tc>
          <w:tcPr>
            <w:tcW w:w="3260" w:type="dxa"/>
          </w:tcPr>
          <w:p w14:paraId="282C7B7F" w14:textId="77777777" w:rsidR="00DB6F26" w:rsidRPr="00DB6F26" w:rsidRDefault="00DB6F26" w:rsidP="005F131D">
            <w:pPr>
              <w:suppressAutoHyphens/>
              <w:jc w:val="center"/>
              <w:rPr>
                <w:b/>
                <w:color w:val="000000"/>
                <w:sz w:val="20"/>
                <w:szCs w:val="28"/>
              </w:rPr>
            </w:pPr>
            <w:r w:rsidRPr="00DB6F26">
              <w:rPr>
                <w:b/>
                <w:color w:val="000000"/>
                <w:sz w:val="20"/>
                <w:szCs w:val="28"/>
              </w:rPr>
              <w:t xml:space="preserve">Размер денежной выплаты в месяц </w:t>
            </w:r>
            <w:r w:rsidRPr="00DB6F26">
              <w:rPr>
                <w:b/>
                <w:sz w:val="20"/>
                <w:szCs w:val="28"/>
              </w:rPr>
              <w:t>(руб.)</w:t>
            </w:r>
          </w:p>
        </w:tc>
      </w:tr>
      <w:tr w:rsidR="00DB6F26" w:rsidRPr="0056090B" w14:paraId="17231DA8" w14:textId="77777777" w:rsidTr="005F131D">
        <w:tc>
          <w:tcPr>
            <w:tcW w:w="6091" w:type="dxa"/>
          </w:tcPr>
          <w:p w14:paraId="56F4437C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"Город Южно-Сахалинск"</w:t>
            </w:r>
          </w:p>
          <w:p w14:paraId="73CDCA74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"Долинский"</w:t>
            </w:r>
          </w:p>
          <w:p w14:paraId="38DCBF40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Корсаковский городской округ</w:t>
            </w:r>
          </w:p>
          <w:p w14:paraId="07A1BE83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Анив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63166D45" w14:textId="77777777" w:rsidR="00DB6F26" w:rsidRPr="0056090B" w:rsidRDefault="00DB6F26" w:rsidP="005F1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5690</w:t>
            </w:r>
            <w:r w:rsidRPr="0056090B">
              <w:rPr>
                <w:color w:val="000000"/>
                <w:sz w:val="28"/>
                <w:szCs w:val="28"/>
              </w:rPr>
              <w:t>,00</w:t>
            </w:r>
          </w:p>
          <w:p w14:paraId="6E6AED6B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</w:p>
        </w:tc>
      </w:tr>
      <w:tr w:rsidR="00DB6F26" w:rsidRPr="0056090B" w14:paraId="740782FC" w14:textId="77777777" w:rsidTr="005F131D">
        <w:tc>
          <w:tcPr>
            <w:tcW w:w="6091" w:type="dxa"/>
          </w:tcPr>
          <w:p w14:paraId="39356C35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Невельский городской округ</w:t>
            </w:r>
          </w:p>
          <w:p w14:paraId="5184ED3E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Углегорский городской округ</w:t>
            </w:r>
          </w:p>
          <w:p w14:paraId="738E4201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Холмский городской округ</w:t>
            </w:r>
          </w:p>
          <w:p w14:paraId="33872271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>аринский городской округ</w:t>
            </w:r>
          </w:p>
        </w:tc>
        <w:tc>
          <w:tcPr>
            <w:tcW w:w="3260" w:type="dxa"/>
          </w:tcPr>
          <w:p w14:paraId="6241091D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5850,00</w:t>
            </w:r>
          </w:p>
        </w:tc>
      </w:tr>
      <w:tr w:rsidR="00DB6F26" w:rsidRPr="0056090B" w14:paraId="2066CB95" w14:textId="77777777" w:rsidTr="005F131D">
        <w:tc>
          <w:tcPr>
            <w:tcW w:w="6091" w:type="dxa"/>
          </w:tcPr>
          <w:p w14:paraId="5F38FB80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Поронайский городской округ</w:t>
            </w:r>
          </w:p>
          <w:p w14:paraId="28154461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Макаровский городской округ</w:t>
            </w:r>
          </w:p>
          <w:p w14:paraId="52ECFFC6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</w:t>
            </w:r>
            <w:r>
              <w:rPr>
                <w:sz w:val="28"/>
                <w:szCs w:val="28"/>
              </w:rPr>
              <w:t>ой округ "Смирныховский"</w:t>
            </w:r>
          </w:p>
        </w:tc>
        <w:tc>
          <w:tcPr>
            <w:tcW w:w="3260" w:type="dxa"/>
          </w:tcPr>
          <w:p w14:paraId="691D3428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6050,00</w:t>
            </w:r>
          </w:p>
        </w:tc>
      </w:tr>
      <w:tr w:rsidR="00DB6F26" w:rsidRPr="0056090B" w14:paraId="67FE66C4" w14:textId="77777777" w:rsidTr="005F131D">
        <w:tc>
          <w:tcPr>
            <w:tcW w:w="6091" w:type="dxa"/>
          </w:tcPr>
          <w:p w14:paraId="229CDFEF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>"Александровск-Сахалинский"</w:t>
            </w:r>
          </w:p>
          <w:p w14:paraId="77478E44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"Охинский"</w:t>
            </w:r>
          </w:p>
          <w:p w14:paraId="0F29BA9F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Ногликский</w:t>
            </w:r>
          </w:p>
          <w:p w14:paraId="4EE9193D" w14:textId="77777777" w:rsidR="00DB6F26" w:rsidRPr="00467AA1" w:rsidRDefault="00DB6F26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Тымов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5F7A0AD5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6180,00</w:t>
            </w:r>
          </w:p>
        </w:tc>
      </w:tr>
      <w:tr w:rsidR="00DB6F26" w:rsidRPr="0056090B" w14:paraId="3E271E7A" w14:textId="77777777" w:rsidTr="005F131D">
        <w:trPr>
          <w:trHeight w:val="475"/>
        </w:trPr>
        <w:tc>
          <w:tcPr>
            <w:tcW w:w="6091" w:type="dxa"/>
          </w:tcPr>
          <w:p w14:paraId="25B961CB" w14:textId="77777777" w:rsidR="00DB6F26" w:rsidRPr="00AF525B" w:rsidRDefault="00DB6F26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Южно-Курильский городской округ</w:t>
            </w:r>
          </w:p>
        </w:tc>
        <w:tc>
          <w:tcPr>
            <w:tcW w:w="3260" w:type="dxa"/>
          </w:tcPr>
          <w:p w14:paraId="53E9747F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6380,00</w:t>
            </w:r>
          </w:p>
        </w:tc>
      </w:tr>
      <w:tr w:rsidR="00DB6F26" w:rsidRPr="0056090B" w14:paraId="65241BC9" w14:textId="77777777" w:rsidTr="005F131D">
        <w:trPr>
          <w:trHeight w:val="429"/>
        </w:trPr>
        <w:tc>
          <w:tcPr>
            <w:tcW w:w="6091" w:type="dxa"/>
          </w:tcPr>
          <w:p w14:paraId="7DC90F33" w14:textId="77777777" w:rsidR="00DB6F26" w:rsidRPr="00AF525B" w:rsidRDefault="00DB6F26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Курильский гор</w:t>
            </w:r>
            <w:r>
              <w:rPr>
                <w:color w:val="000000"/>
                <w:sz w:val="28"/>
                <w:szCs w:val="28"/>
              </w:rPr>
              <w:t>одской округ</w:t>
            </w:r>
          </w:p>
        </w:tc>
        <w:tc>
          <w:tcPr>
            <w:tcW w:w="3260" w:type="dxa"/>
          </w:tcPr>
          <w:p w14:paraId="25591269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DB6F26" w:rsidRPr="0056090B" w14:paraId="7CE1302A" w14:textId="77777777" w:rsidTr="005F131D">
        <w:trPr>
          <w:trHeight w:val="407"/>
        </w:trPr>
        <w:tc>
          <w:tcPr>
            <w:tcW w:w="6091" w:type="dxa"/>
          </w:tcPr>
          <w:p w14:paraId="354ADF76" w14:textId="77777777" w:rsidR="00DB6F26" w:rsidRPr="00AF525B" w:rsidRDefault="00DB6F26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Северо-Куриль</w:t>
            </w:r>
            <w:r>
              <w:rPr>
                <w:color w:val="000000"/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146B8BDC" w14:textId="77777777" w:rsidR="00DB6F26" w:rsidRPr="0056090B" w:rsidRDefault="00DB6F26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7100,00</w:t>
            </w:r>
          </w:p>
        </w:tc>
      </w:tr>
    </w:tbl>
    <w:p w14:paraId="52B80701" w14:textId="39340D20" w:rsidR="00D15934" w:rsidRPr="008E33EA" w:rsidRDefault="00D15934" w:rsidP="00765FB3">
      <w:pPr>
        <w:jc w:val="both"/>
        <w:rPr>
          <w:sz w:val="28"/>
          <w:szCs w:val="28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F61C5"/>
    <w:rsid w:val="001067F4"/>
    <w:rsid w:val="00142859"/>
    <w:rsid w:val="0017704D"/>
    <w:rsid w:val="00206CA4"/>
    <w:rsid w:val="002C4198"/>
    <w:rsid w:val="002D70B6"/>
    <w:rsid w:val="003161D0"/>
    <w:rsid w:val="003223C3"/>
    <w:rsid w:val="003911E3"/>
    <w:rsid w:val="003A595F"/>
    <w:rsid w:val="003C3E4D"/>
    <w:rsid w:val="004068BF"/>
    <w:rsid w:val="00435DAE"/>
    <w:rsid w:val="00453A25"/>
    <w:rsid w:val="004E5AE2"/>
    <w:rsid w:val="00502266"/>
    <w:rsid w:val="005121C7"/>
    <w:rsid w:val="005300B2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B6F26"/>
    <w:rsid w:val="00DC2988"/>
    <w:rsid w:val="00E10871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C8863D42A545D0B210DF3948745D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B4119-019B-44FA-B6A5-DF2091EB8D19}"/>
      </w:docPartPr>
      <w:docPartBody>
        <w:p w:rsidR="00A32E6C" w:rsidRDefault="00F629F5" w:rsidP="00F629F5">
          <w:pPr>
            <w:pStyle w:val="94C8863D42A545D0B210DF3948745D2A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9F5"/>
    <w:rsid w:val="00A32E6C"/>
    <w:rsid w:val="00F6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4C8863D42A545D0B210DF3948745D2A">
    <w:name w:val="94C8863D42A545D0B210DF3948745D2A"/>
    <w:rsid w:val="00F629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documentManagement/types"/>
    <ds:schemaRef ds:uri="http://www.eos.ru/SP/Field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2022-07-26T04:38:00Z</dcterms:created>
  <dcterms:modified xsi:type="dcterms:W3CDTF">2022-07-26T04:38:00Z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